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01" w:rsidRDefault="00052001">
      <w:pPr>
        <w:pStyle w:val="Title"/>
      </w:pPr>
      <w:r>
        <w:t>Lesson Plan Template</w:t>
      </w:r>
    </w:p>
    <w:p w:rsidR="00052001" w:rsidRDefault="00052001">
      <w:pPr>
        <w:pStyle w:val="Heading1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Breakthrough Denver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05200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052001" w:rsidRDefault="00052001">
            <w:pPr>
              <w:pStyle w:val="Heading2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>Getting Yourself Ready</w:t>
            </w:r>
          </w:p>
        </w:tc>
      </w:tr>
      <w:tr w:rsidR="00052001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Materials</w:t>
            </w:r>
            <w:r>
              <w:rPr>
                <w:rFonts w:ascii="Trebuchet MS" w:hAnsi="Trebuchet MS" w:cs="Trebuchet MS"/>
                <w:sz w:val="28"/>
                <w:szCs w:val="28"/>
              </w:rPr>
              <w:t>:</w:t>
            </w:r>
          </w:p>
          <w:p w:rsidR="00052001" w:rsidRDefault="00052001" w:rsidP="0074745F">
            <w:pPr>
              <w:numPr>
                <w:ilvl w:val="0"/>
                <w:numId w:val="2"/>
              </w:num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Word searches</w:t>
            </w:r>
          </w:p>
          <w:p w:rsidR="00052001" w:rsidRDefault="00052001" w:rsidP="0074745F">
            <w:pPr>
              <w:numPr>
                <w:ilvl w:val="0"/>
                <w:numId w:val="2"/>
              </w:num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Prizes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Your Preparation</w:t>
            </w:r>
            <w:r>
              <w:rPr>
                <w:rFonts w:ascii="Trebuchet MS" w:hAnsi="Trebuchet MS" w:cs="Trebuchet MS"/>
                <w:sz w:val="28"/>
                <w:szCs w:val="28"/>
              </w:rPr>
              <w:t>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 xml:space="preserve">- Create word search for scientific method and photosynthesis </w:t>
            </w:r>
          </w:p>
        </w:tc>
        <w:tc>
          <w:tcPr>
            <w:tcW w:w="4872" w:type="dxa"/>
            <w:tcBorders>
              <w:bottom w:val="nil"/>
            </w:tcBorders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Agenda (w/times)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: </w:t>
            </w:r>
          </w:p>
          <w:p w:rsidR="00052001" w:rsidRDefault="00052001" w:rsidP="0074745F">
            <w:pPr>
              <w:numPr>
                <w:ilvl w:val="0"/>
                <w:numId w:val="2"/>
              </w:num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Getting students ready/do now: 5 minutes</w:t>
            </w:r>
          </w:p>
          <w:p w:rsidR="00052001" w:rsidRDefault="00052001" w:rsidP="0074745F">
            <w:pPr>
              <w:numPr>
                <w:ilvl w:val="0"/>
                <w:numId w:val="2"/>
              </w:num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Photosynthesis review: 10 minutes</w:t>
            </w:r>
          </w:p>
          <w:p w:rsidR="00052001" w:rsidRDefault="00052001" w:rsidP="0074745F">
            <w:pPr>
              <w:numPr>
                <w:ilvl w:val="0"/>
                <w:numId w:val="2"/>
              </w:num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Word Search/closure: 15 minutes</w:t>
            </w:r>
          </w:p>
          <w:p w:rsidR="00052001" w:rsidRDefault="00052001" w:rsidP="0074745F">
            <w:pPr>
              <w:ind w:left="720"/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052001" w:rsidRDefault="00052001">
            <w:pPr>
              <w:pStyle w:val="Heading2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>Getting Your Students Ready</w:t>
            </w:r>
          </w:p>
        </w:tc>
      </w:tr>
      <w:tr w:rsidR="00052001">
        <w:trPr>
          <w:cantSplit/>
        </w:trPr>
        <w:tc>
          <w:tcPr>
            <w:tcW w:w="14616" w:type="dxa"/>
            <w:gridSpan w:val="5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</w:t>
            </w: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Do Now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: Have students share their diagrams in groups. Have one or two students share their diagrams in front of the whole class. 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cantSplit/>
        </w:trPr>
        <w:tc>
          <w:tcPr>
            <w:tcW w:w="7308" w:type="dxa"/>
            <w:gridSpan w:val="3"/>
          </w:tcPr>
          <w:p w:rsidR="00052001" w:rsidRPr="00984B75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Objective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  <w:sz w:val="28"/>
                <w:szCs w:val="28"/>
              </w:rPr>
              <w:t xml:space="preserve">Today you will be able to… </w:t>
            </w:r>
            <w:r>
              <w:rPr>
                <w:rFonts w:ascii="Trebuchet MS" w:hAnsi="Trebuchet MS" w:cs="Trebuchet MS"/>
                <w:sz w:val="28"/>
                <w:szCs w:val="28"/>
              </w:rPr>
              <w:t>explain the idea that plants use sunlight to make their own food.</w:t>
            </w:r>
          </w:p>
          <w:p w:rsidR="00052001" w:rsidRPr="00B0410B" w:rsidRDefault="00052001">
            <w:pPr>
              <w:rPr>
                <w:rFonts w:ascii="Trebuchet MS" w:hAnsi="Trebuchet MS" w:cs="Trebuchet MS"/>
                <w:color w:val="FF0000"/>
                <w:sz w:val="28"/>
                <w:szCs w:val="28"/>
              </w:rPr>
            </w:pPr>
            <w:r w:rsidRPr="00B0410B">
              <w:rPr>
                <w:rFonts w:ascii="Trebuchet MS" w:hAnsi="Trebuchet MS" w:cs="Trebuchet MS"/>
                <w:color w:val="FF0000"/>
                <w:sz w:val="28"/>
                <w:szCs w:val="28"/>
              </w:rPr>
              <w:t xml:space="preserve">I like this objective. </w:t>
            </w:r>
          </w:p>
        </w:tc>
        <w:tc>
          <w:tcPr>
            <w:tcW w:w="7308" w:type="dxa"/>
            <w:gridSpan w:val="2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Proving behavior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  <w:sz w:val="28"/>
                <w:szCs w:val="28"/>
              </w:rPr>
              <w:t xml:space="preserve">by… </w:t>
            </w:r>
            <w:r>
              <w:rPr>
                <w:rFonts w:ascii="Trebuchet MS" w:hAnsi="Trebuchet MS" w:cs="Trebuchet MS"/>
                <w:sz w:val="28"/>
                <w:szCs w:val="28"/>
              </w:rPr>
              <w:t>students will be asked (randomly) to explain the various steps of photosynthesis</w:t>
            </w:r>
          </w:p>
          <w:p w:rsidR="00052001" w:rsidRPr="00984B75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052001" w:rsidRPr="00984B75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Purpose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  <w:sz w:val="28"/>
                <w:szCs w:val="28"/>
              </w:rPr>
              <w:t xml:space="preserve">We are doing this because… 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It is important to make sure that students have a clear understanding of how plants create food and why it is so important that plants are able to make their own food. 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052001" w:rsidRDefault="00052001">
            <w:pPr>
              <w:pStyle w:val="Heading2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>Teaching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Step 1: Photosynthesis review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Say: Ask individual students to explain each step of photosynthesis (and also ask them to explain how a certain term fits into the process)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See: n/a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*Do: Students will participate in this “review”</w:t>
            </w:r>
          </w:p>
          <w:p w:rsidR="00052001" w:rsidRPr="00B0410B" w:rsidRDefault="00052001">
            <w:pPr>
              <w:rPr>
                <w:rFonts w:ascii="Trebuchet MS" w:hAnsi="Trebuchet MS" w:cs="Trebuchet MS"/>
                <w:color w:val="FF0000"/>
                <w:sz w:val="28"/>
                <w:szCs w:val="28"/>
              </w:rPr>
            </w:pPr>
            <w:r w:rsidRPr="00B0410B">
              <w:rPr>
                <w:rFonts w:ascii="Trebuchet MS" w:hAnsi="Trebuchet MS" w:cs="Trebuchet MS"/>
                <w:color w:val="FF0000"/>
                <w:sz w:val="28"/>
                <w:szCs w:val="28"/>
              </w:rPr>
              <w:t>How are you going to get an idea of how many students understand these concepts?</w:t>
            </w:r>
          </w:p>
          <w:p w:rsidR="00052001" w:rsidRPr="00B0410B" w:rsidRDefault="00052001">
            <w:pPr>
              <w:rPr>
                <w:rFonts w:ascii="Trebuchet MS" w:hAnsi="Trebuchet MS" w:cs="Trebuchet MS"/>
                <w:color w:val="FF0000"/>
                <w:sz w:val="28"/>
                <w:szCs w:val="28"/>
              </w:rPr>
            </w:pPr>
            <w:r w:rsidRPr="00B0410B">
              <w:rPr>
                <w:rFonts w:ascii="Trebuchet MS" w:hAnsi="Trebuchet MS" w:cs="Trebuchet MS"/>
                <w:color w:val="FF0000"/>
                <w:sz w:val="28"/>
                <w:szCs w:val="28"/>
              </w:rPr>
              <w:t xml:space="preserve">Try to make active participation a component. 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Step 2: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Say: Students will play a game about photosynthesis the effects of it and the different parts of it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*Do: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Say: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*Do: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Say: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*Do: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Step 5: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Say: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*Do: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Step 6: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Say: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See: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*Do:</w:t>
            </w:r>
          </w:p>
        </w:tc>
      </w:tr>
      <w:tr w:rsidR="00052001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  <w:shd w:val="pct30" w:color="auto" w:fill="FFFFFF"/>
          </w:tcPr>
          <w:p w:rsidR="00052001" w:rsidRDefault="00052001">
            <w:pPr>
              <w:pStyle w:val="Heading2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>Practice</w:t>
            </w:r>
          </w:p>
        </w:tc>
      </w:tr>
      <w:tr w:rsidR="00052001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052001" w:rsidRDefault="00052001">
            <w:pPr>
              <w:jc w:val="center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</w:t>
            </w: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Structured Practice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Time: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Materials: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Example 1 n/a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Time: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Materials: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Example 2</w:t>
            </w:r>
          </w:p>
        </w:tc>
      </w:tr>
      <w:tr w:rsidR="00052001">
        <w:trPr>
          <w:cantSplit/>
        </w:trPr>
        <w:tc>
          <w:tcPr>
            <w:tcW w:w="2436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Time: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Materials: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Example 3</w:t>
            </w:r>
          </w:p>
        </w:tc>
      </w:tr>
      <w:tr w:rsidR="00052001">
        <w:trPr>
          <w:cantSplit/>
        </w:trPr>
        <w:tc>
          <w:tcPr>
            <w:tcW w:w="2436" w:type="dxa"/>
            <w:tcBorders>
              <w:bottom w:val="nil"/>
            </w:tcBorders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Time: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Materials: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052001" w:rsidRDefault="00052001">
            <w:pPr>
              <w:pStyle w:val="Heading3"/>
            </w:pPr>
            <w:r>
              <w:t>Example 4</w:t>
            </w:r>
          </w:p>
        </w:tc>
      </w:tr>
      <w:tr w:rsidR="00052001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052001" w:rsidRDefault="00052001">
            <w:pPr>
              <w:jc w:val="center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*</w:t>
            </w: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Guided Practice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 (the proving behavior of the objective monitored by the teacher)</w:t>
            </w:r>
          </w:p>
        </w:tc>
      </w:tr>
      <w:tr w:rsidR="00052001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Assignment: (from proving behavior) Students will receive a “word search” handout and will be asked to locate terms that have to do with the scientific method and photosynthesis.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Criteria for Mastery: Students will complete the word search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052001" w:rsidRDefault="00052001">
            <w:pPr>
              <w:pStyle w:val="Heading4"/>
            </w:pPr>
            <w:r>
              <w:t xml:space="preserve">Independent Practice </w:t>
            </w:r>
            <w:r>
              <w:rPr>
                <w:b w:val="0"/>
                <w:bCs w:val="0"/>
              </w:rPr>
              <w:t>(Homework)</w:t>
            </w:r>
            <w:r>
              <w:t xml:space="preserve"> </w:t>
            </w:r>
          </w:p>
        </w:tc>
      </w:tr>
      <w:tr w:rsidR="00052001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Explain Homework: No homework (Friday)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052001" w:rsidRDefault="00052001">
            <w:pPr>
              <w:pStyle w:val="Heading2"/>
              <w:rPr>
                <w:b/>
                <w:bCs/>
                <w:smallCaps/>
                <w:sz w:val="32"/>
                <w:szCs w:val="32"/>
              </w:rPr>
            </w:pPr>
            <w:r>
              <w:rPr>
                <w:b/>
                <w:bCs/>
                <w:smallCaps/>
                <w:sz w:val="32"/>
                <w:szCs w:val="32"/>
              </w:rPr>
              <w:t>Closure</w:t>
            </w:r>
          </w:p>
        </w:tc>
      </w:tr>
      <w:tr w:rsidR="00052001">
        <w:trPr>
          <w:cantSplit/>
        </w:trPr>
        <w:tc>
          <w:tcPr>
            <w:tcW w:w="14616" w:type="dxa"/>
            <w:gridSpan w:val="5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sz w:val="28"/>
                <w:szCs w:val="28"/>
              </w:rPr>
              <w:t>Explain Closure: Have two students attempt to explain the differences between dependent/independent/extraneous variables AND the steps of photosynthesis (whoever can do this will receive a prize</w:t>
            </w:r>
            <w:r w:rsidRPr="00B0410B">
              <w:rPr>
                <w:rFonts w:ascii="Trebuchet MS" w:hAnsi="Trebuchet MS" w:cs="Trebuchet MS"/>
                <w:color w:val="FF0000"/>
                <w:sz w:val="28"/>
                <w:szCs w:val="28"/>
              </w:rPr>
              <w:t>).    Good closure.</w:t>
            </w:r>
            <w:r>
              <w:rPr>
                <w:rFonts w:ascii="Trebuchet MS" w:hAnsi="Trebuchet MS" w:cs="Trebuchet MS"/>
                <w:sz w:val="28"/>
                <w:szCs w:val="28"/>
              </w:rPr>
              <w:t xml:space="preserve"> </w:t>
            </w:r>
          </w:p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</w:tbl>
    <w:p w:rsidR="00052001" w:rsidRDefault="00052001">
      <w:pPr>
        <w:rPr>
          <w:rFonts w:ascii="Trebuchet MS" w:hAnsi="Trebuchet MS" w:cs="Trebuchet MS"/>
          <w:sz w:val="28"/>
          <w:szCs w:val="28"/>
        </w:rPr>
      </w:pPr>
    </w:p>
    <w:p w:rsidR="00052001" w:rsidRDefault="00052001">
      <w:pPr>
        <w:rPr>
          <w:rFonts w:ascii="Trebuchet MS" w:hAnsi="Trebuchet MS" w:cs="Trebuchet MS"/>
          <w:sz w:val="28"/>
          <w:szCs w:val="28"/>
        </w:rPr>
      </w:pPr>
    </w:p>
    <w:p w:rsidR="00052001" w:rsidRDefault="00052001">
      <w:pPr>
        <w:rPr>
          <w:rFonts w:ascii="Trebuchet MS" w:hAnsi="Trebuchet MS" w:cs="Trebuchet MS"/>
          <w:sz w:val="28"/>
          <w:szCs w:val="28"/>
        </w:rPr>
      </w:pPr>
    </w:p>
    <w:p w:rsidR="00052001" w:rsidRDefault="00052001">
      <w:pPr>
        <w:rPr>
          <w:rFonts w:ascii="Trebuchet MS" w:hAnsi="Trebuchet MS" w:cs="Trebuchet MS"/>
          <w:sz w:val="28"/>
          <w:szCs w:val="28"/>
        </w:rPr>
      </w:pPr>
    </w:p>
    <w:p w:rsidR="00052001" w:rsidRDefault="00052001">
      <w:pPr>
        <w:rPr>
          <w:rFonts w:ascii="Trebuchet MS" w:hAnsi="Trebuchet MS" w:cs="Trebuchet MS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2"/>
        <w:gridCol w:w="4872"/>
        <w:gridCol w:w="4872"/>
      </w:tblGrid>
      <w:tr w:rsidR="00052001">
        <w:trPr>
          <w:cantSplit/>
        </w:trPr>
        <w:tc>
          <w:tcPr>
            <w:tcW w:w="14616" w:type="dxa"/>
            <w:gridSpan w:val="3"/>
            <w:shd w:val="pct30" w:color="auto" w:fill="FFFFFF"/>
          </w:tcPr>
          <w:p w:rsidR="00052001" w:rsidRDefault="00052001">
            <w:pPr>
              <w:pStyle w:val="Heading2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VIP</w:t>
            </w:r>
          </w:p>
        </w:tc>
      </w:tr>
      <w:tr w:rsidR="00052001">
        <w:trPr>
          <w:trHeight w:val="4922"/>
        </w:trPr>
        <w:tc>
          <w:tcPr>
            <w:tcW w:w="4872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  <w:tc>
          <w:tcPr>
            <w:tcW w:w="4872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  <w:tc>
          <w:tcPr>
            <w:tcW w:w="4872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  <w:tr w:rsidR="00052001">
        <w:trPr>
          <w:trHeight w:val="5021"/>
        </w:trPr>
        <w:tc>
          <w:tcPr>
            <w:tcW w:w="4872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  <w:tc>
          <w:tcPr>
            <w:tcW w:w="4872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  <w:tc>
          <w:tcPr>
            <w:tcW w:w="4872" w:type="dxa"/>
          </w:tcPr>
          <w:p w:rsidR="00052001" w:rsidRDefault="00052001">
            <w:pPr>
              <w:rPr>
                <w:rFonts w:ascii="Trebuchet MS" w:hAnsi="Trebuchet MS" w:cs="Trebuchet MS"/>
                <w:sz w:val="28"/>
                <w:szCs w:val="28"/>
              </w:rPr>
            </w:pPr>
          </w:p>
        </w:tc>
      </w:tr>
    </w:tbl>
    <w:p w:rsidR="00052001" w:rsidRDefault="00052001">
      <w:pPr>
        <w:rPr>
          <w:rFonts w:ascii="Trebuchet MS" w:hAnsi="Trebuchet MS" w:cs="Trebuchet MS"/>
          <w:sz w:val="28"/>
          <w:szCs w:val="28"/>
        </w:rPr>
      </w:pPr>
    </w:p>
    <w:sectPr w:rsidR="00052001" w:rsidSect="00F63733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54550119"/>
    <w:multiLevelType w:val="hybridMultilevel"/>
    <w:tmpl w:val="65B40D86"/>
    <w:lvl w:ilvl="0" w:tplc="604CC3A6">
      <w:start w:val="7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F4"/>
    <w:rsid w:val="00052001"/>
    <w:rsid w:val="0040368A"/>
    <w:rsid w:val="004776F4"/>
    <w:rsid w:val="007315D5"/>
    <w:rsid w:val="0074745F"/>
    <w:rsid w:val="00984B75"/>
    <w:rsid w:val="00B0410B"/>
    <w:rsid w:val="00B52449"/>
    <w:rsid w:val="00CC4922"/>
    <w:rsid w:val="00F6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3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3733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3733"/>
    <w:pPr>
      <w:keepNext/>
      <w:jc w:val="center"/>
      <w:outlineLvl w:val="1"/>
    </w:pPr>
    <w:rPr>
      <w:rFonts w:ascii="Trebuchet MS" w:hAnsi="Trebuchet MS" w:cs="Trebuchet MS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3733"/>
    <w:pPr>
      <w:keepNext/>
      <w:outlineLvl w:val="2"/>
    </w:pPr>
    <w:rPr>
      <w:rFonts w:ascii="Trebuchet MS" w:hAnsi="Trebuchet MS" w:cs="Trebuchet MS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63733"/>
    <w:pPr>
      <w:keepNext/>
      <w:jc w:val="center"/>
      <w:outlineLvl w:val="3"/>
    </w:pPr>
    <w:rPr>
      <w:rFonts w:ascii="Trebuchet MS" w:hAnsi="Trebuchet MS" w:cs="Trebuchet MS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60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60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60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60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F63733"/>
    <w:pPr>
      <w:jc w:val="center"/>
    </w:pPr>
    <w:rPr>
      <w:rFonts w:ascii="Trebuchet MS" w:hAnsi="Trebuchet MS" w:cs="Trebuchet M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584603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372</Words>
  <Characters>2123</Characters>
  <Application>Microsoft Office Outlook</Application>
  <DocSecurity>0</DocSecurity>
  <Lines>0</Lines>
  <Paragraphs>0</Paragraphs>
  <ScaleCrop>false</ScaleCrop>
  <Company>SF PREP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student</dc:creator>
  <cp:keywords/>
  <dc:description/>
  <cp:lastModifiedBy>Ross</cp:lastModifiedBy>
  <cp:revision>2</cp:revision>
  <dcterms:created xsi:type="dcterms:W3CDTF">2010-07-06T00:24:00Z</dcterms:created>
  <dcterms:modified xsi:type="dcterms:W3CDTF">2010-07-06T00:24:00Z</dcterms:modified>
</cp:coreProperties>
</file>